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05CA9" w14:textId="77777777" w:rsidR="00F2014B" w:rsidRDefault="00B90633">
      <w:pPr>
        <w:tabs>
          <w:tab w:val="left" w:pos="360"/>
          <w:tab w:val="left" w:pos="450"/>
          <w:tab w:val="left" w:pos="720"/>
        </w:tabs>
        <w:spacing w:after="0"/>
        <w:ind w:left="810" w:hanging="810"/>
        <w:jc w:val="center"/>
        <w:rPr>
          <w:rFonts w:ascii="Calibri" w:eastAsia="Calibri" w:hAnsi="Calibri" w:cs="Calibri"/>
          <w:b/>
          <w:sz w:val="36"/>
        </w:rPr>
      </w:pPr>
      <w:r>
        <w:rPr>
          <w:rFonts w:ascii="Calibri" w:eastAsia="Calibri" w:hAnsi="Calibri" w:cs="Calibri"/>
          <w:b/>
          <w:sz w:val="36"/>
        </w:rPr>
        <w:t>PHNA Board Meeting Minutes</w:t>
      </w:r>
    </w:p>
    <w:p w14:paraId="45FF7B43" w14:textId="1EB5CBB2" w:rsidR="00F2014B" w:rsidRDefault="00394E84">
      <w:pPr>
        <w:spacing w:after="0"/>
        <w:jc w:val="center"/>
        <w:rPr>
          <w:rFonts w:ascii="Calibri" w:eastAsia="Calibri" w:hAnsi="Calibri" w:cs="Calibri"/>
          <w:b/>
          <w:sz w:val="36"/>
        </w:rPr>
      </w:pPr>
      <w:r>
        <w:rPr>
          <w:rFonts w:ascii="Calibri" w:eastAsia="Calibri" w:hAnsi="Calibri" w:cs="Calibri"/>
          <w:b/>
          <w:sz w:val="36"/>
        </w:rPr>
        <w:t>3/27</w:t>
      </w:r>
      <w:r w:rsidR="00B90633">
        <w:rPr>
          <w:rFonts w:ascii="Calibri" w:eastAsia="Calibri" w:hAnsi="Calibri" w:cs="Calibri"/>
          <w:b/>
          <w:sz w:val="36"/>
        </w:rPr>
        <w:t>/2018</w:t>
      </w:r>
    </w:p>
    <w:p w14:paraId="75289832" w14:textId="77777777" w:rsidR="00F2014B" w:rsidRDefault="00F2014B">
      <w:pPr>
        <w:spacing w:after="0"/>
        <w:jc w:val="center"/>
        <w:rPr>
          <w:rFonts w:ascii="Calibri" w:eastAsia="Calibri" w:hAnsi="Calibri" w:cs="Calibri"/>
          <w:b/>
        </w:rPr>
      </w:pPr>
    </w:p>
    <w:p w14:paraId="3163B4B8" w14:textId="7A136A0A" w:rsidR="00F2014B" w:rsidRDefault="00B90633" w:rsidP="00AC03B3">
      <w:pPr>
        <w:numPr>
          <w:ilvl w:val="0"/>
          <w:numId w:val="1"/>
        </w:numPr>
        <w:ind w:left="540" w:hanging="540"/>
        <w:jc w:val="both"/>
        <w:rPr>
          <w:rFonts w:ascii="Calibri" w:eastAsia="Calibri" w:hAnsi="Calibri" w:cs="Calibri"/>
        </w:rPr>
      </w:pPr>
      <w:r>
        <w:rPr>
          <w:rFonts w:ascii="Calibri" w:eastAsia="Calibri" w:hAnsi="Calibri" w:cs="Calibri"/>
        </w:rPr>
        <w:t xml:space="preserve">Board Members in Attendance: Trevor Armstrong, President; Charles </w:t>
      </w:r>
      <w:proofErr w:type="spellStart"/>
      <w:r>
        <w:rPr>
          <w:rFonts w:ascii="Calibri" w:eastAsia="Calibri" w:hAnsi="Calibri" w:cs="Calibri"/>
        </w:rPr>
        <w:t>Heimsath</w:t>
      </w:r>
      <w:proofErr w:type="spellEnd"/>
      <w:r>
        <w:rPr>
          <w:rFonts w:ascii="Calibri" w:eastAsia="Calibri" w:hAnsi="Calibri" w:cs="Calibri"/>
        </w:rPr>
        <w:t>, President-Elect; Frank Walsh, Treasurer; Ron Unger, Treasurer-Elect</w:t>
      </w:r>
      <w:r w:rsidR="00B73A50">
        <w:rPr>
          <w:rFonts w:ascii="Calibri" w:eastAsia="Calibri" w:hAnsi="Calibri" w:cs="Calibri"/>
        </w:rPr>
        <w:t>;</w:t>
      </w:r>
      <w:r>
        <w:rPr>
          <w:rFonts w:ascii="Calibri" w:eastAsia="Calibri" w:hAnsi="Calibri" w:cs="Calibri"/>
        </w:rPr>
        <w:t xml:space="preserve"> Barbara Hunt, Secretary; Marion Forbes, Environment Com</w:t>
      </w:r>
      <w:r w:rsidR="00142590">
        <w:rPr>
          <w:rFonts w:ascii="Calibri" w:eastAsia="Calibri" w:hAnsi="Calibri" w:cs="Calibri"/>
        </w:rPr>
        <w:t>m</w:t>
      </w:r>
      <w:r>
        <w:rPr>
          <w:rFonts w:ascii="Calibri" w:eastAsia="Calibri" w:hAnsi="Calibri" w:cs="Calibri"/>
        </w:rPr>
        <w:t>ittee</w:t>
      </w:r>
      <w:r w:rsidR="00394E84">
        <w:rPr>
          <w:rFonts w:ascii="Calibri" w:eastAsia="Calibri" w:hAnsi="Calibri" w:cs="Calibri"/>
        </w:rPr>
        <w:t xml:space="preserve">; Ben </w:t>
      </w:r>
      <w:proofErr w:type="spellStart"/>
      <w:r w:rsidR="00394E84">
        <w:rPr>
          <w:rFonts w:ascii="Calibri" w:eastAsia="Calibri" w:hAnsi="Calibri" w:cs="Calibri"/>
        </w:rPr>
        <w:t>Fauber</w:t>
      </w:r>
      <w:proofErr w:type="spellEnd"/>
      <w:r w:rsidR="00394E84">
        <w:rPr>
          <w:rFonts w:ascii="Calibri" w:eastAsia="Calibri" w:hAnsi="Calibri" w:cs="Calibri"/>
        </w:rPr>
        <w:t>, Government Affairs;</w:t>
      </w:r>
      <w:r>
        <w:rPr>
          <w:rFonts w:ascii="Calibri" w:eastAsia="Calibri" w:hAnsi="Calibri" w:cs="Calibri"/>
        </w:rPr>
        <w:t xml:space="preserve"> Jane Hayman</w:t>
      </w:r>
      <w:r w:rsidR="00394E84">
        <w:rPr>
          <w:rFonts w:ascii="Calibri" w:eastAsia="Calibri" w:hAnsi="Calibri" w:cs="Calibri"/>
        </w:rPr>
        <w:t>, Bylaws/Policies and Procedures.</w:t>
      </w:r>
      <w:r>
        <w:rPr>
          <w:rFonts w:ascii="Calibri" w:eastAsia="Calibri" w:hAnsi="Calibri" w:cs="Calibri"/>
        </w:rPr>
        <w:t xml:space="preserve">  Guest w</w:t>
      </w:r>
      <w:r w:rsidR="00394E84">
        <w:rPr>
          <w:rFonts w:ascii="Calibri" w:eastAsia="Calibri" w:hAnsi="Calibri" w:cs="Calibri"/>
        </w:rPr>
        <w:t>as Lisa Stark-Walsh</w:t>
      </w:r>
      <w:r>
        <w:rPr>
          <w:rFonts w:ascii="Calibri" w:eastAsia="Calibri" w:hAnsi="Calibri" w:cs="Calibri"/>
        </w:rPr>
        <w:t xml:space="preserve">.  </w:t>
      </w:r>
    </w:p>
    <w:p w14:paraId="5918C8BD" w14:textId="49E9C88E" w:rsidR="00F2014B" w:rsidRDefault="00B90633" w:rsidP="00AC03B3">
      <w:pPr>
        <w:numPr>
          <w:ilvl w:val="0"/>
          <w:numId w:val="1"/>
        </w:numPr>
        <w:ind w:left="540" w:hanging="540"/>
        <w:jc w:val="both"/>
        <w:rPr>
          <w:rFonts w:ascii="Calibri" w:eastAsia="Calibri" w:hAnsi="Calibri" w:cs="Calibri"/>
        </w:rPr>
      </w:pPr>
      <w:r>
        <w:rPr>
          <w:rFonts w:ascii="Calibri" w:eastAsia="Calibri" w:hAnsi="Calibri" w:cs="Calibri"/>
        </w:rPr>
        <w:t>Call to order at 6:35 pm; verify attendance and establish quorum:  Completed.</w:t>
      </w:r>
    </w:p>
    <w:p w14:paraId="28BFDBB6" w14:textId="1E7E2F17" w:rsidR="00394E84" w:rsidRDefault="00394E84" w:rsidP="00AC03B3">
      <w:pPr>
        <w:numPr>
          <w:ilvl w:val="0"/>
          <w:numId w:val="1"/>
        </w:numPr>
        <w:ind w:left="540" w:hanging="540"/>
        <w:jc w:val="both"/>
        <w:rPr>
          <w:rFonts w:ascii="Calibri" w:eastAsia="Calibri" w:hAnsi="Calibri" w:cs="Calibri"/>
        </w:rPr>
      </w:pPr>
      <w:r>
        <w:rPr>
          <w:rFonts w:ascii="Calibri" w:eastAsia="Calibri" w:hAnsi="Calibri" w:cs="Calibri"/>
        </w:rPr>
        <w:t>Reviewed agenda.</w:t>
      </w:r>
    </w:p>
    <w:p w14:paraId="69E13B60" w14:textId="7F2A0F78" w:rsidR="00394E84" w:rsidRDefault="00394E84" w:rsidP="00AC03B3">
      <w:pPr>
        <w:numPr>
          <w:ilvl w:val="0"/>
          <w:numId w:val="1"/>
        </w:numPr>
        <w:ind w:left="540" w:hanging="540"/>
        <w:jc w:val="both"/>
        <w:rPr>
          <w:rFonts w:ascii="Calibri" w:eastAsia="Calibri" w:hAnsi="Calibri" w:cs="Calibri"/>
        </w:rPr>
      </w:pPr>
      <w:r>
        <w:rPr>
          <w:rFonts w:ascii="Calibri" w:eastAsia="Calibri" w:hAnsi="Calibri" w:cs="Calibri"/>
        </w:rPr>
        <w:t>Reviewed and approved February minutes.</w:t>
      </w:r>
    </w:p>
    <w:p w14:paraId="26D9E8F5" w14:textId="5F700FF4" w:rsidR="00F2014B" w:rsidRDefault="00394E84" w:rsidP="00AC03B3">
      <w:pPr>
        <w:numPr>
          <w:ilvl w:val="0"/>
          <w:numId w:val="1"/>
        </w:numPr>
        <w:ind w:left="540" w:hanging="540"/>
        <w:jc w:val="both"/>
        <w:rPr>
          <w:rFonts w:ascii="Calibri" w:eastAsia="Calibri" w:hAnsi="Calibri" w:cs="Calibri"/>
        </w:rPr>
      </w:pPr>
      <w:r>
        <w:rPr>
          <w:rFonts w:ascii="Calibri" w:eastAsia="Calibri" w:hAnsi="Calibri" w:cs="Calibri"/>
        </w:rPr>
        <w:t>Office Reports</w:t>
      </w:r>
    </w:p>
    <w:p w14:paraId="0D09E61B" w14:textId="1ADF0A2E" w:rsidR="008D430C" w:rsidRDefault="00394E84" w:rsidP="00AC03B3">
      <w:pPr>
        <w:numPr>
          <w:ilvl w:val="0"/>
          <w:numId w:val="2"/>
        </w:numPr>
        <w:spacing w:after="120"/>
        <w:ind w:left="900" w:hanging="360"/>
        <w:jc w:val="both"/>
        <w:rPr>
          <w:rFonts w:ascii="Calibri" w:eastAsia="Calibri" w:hAnsi="Calibri" w:cs="Calibri"/>
        </w:rPr>
      </w:pPr>
      <w:r>
        <w:rPr>
          <w:rFonts w:ascii="Calibri" w:eastAsia="Calibri" w:hAnsi="Calibri" w:cs="Calibri"/>
        </w:rPr>
        <w:t>President Trevor Armstrong reported</w:t>
      </w:r>
      <w:r w:rsidR="00B73A50">
        <w:rPr>
          <w:rFonts w:ascii="Calibri" w:eastAsia="Calibri" w:hAnsi="Calibri" w:cs="Calibri"/>
        </w:rPr>
        <w:t xml:space="preserve"> that the</w:t>
      </w:r>
      <w:r>
        <w:rPr>
          <w:rFonts w:ascii="Calibri" w:eastAsia="Calibri" w:hAnsi="Calibri" w:cs="Calibri"/>
        </w:rPr>
        <w:t xml:space="preserve"> address, </w:t>
      </w:r>
      <w:hyperlink r:id="rId6" w:history="1">
        <w:r w:rsidRPr="0074417B">
          <w:rPr>
            <w:rStyle w:val="Hyperlink"/>
            <w:rFonts w:ascii="Calibri" w:eastAsia="Calibri" w:hAnsi="Calibri" w:cs="Calibri"/>
          </w:rPr>
          <w:t>president@pembertonheights.org</w:t>
        </w:r>
      </w:hyperlink>
      <w:r>
        <w:rPr>
          <w:rFonts w:ascii="Calibri" w:eastAsia="Calibri" w:hAnsi="Calibri" w:cs="Calibri"/>
        </w:rPr>
        <w:t xml:space="preserve">, was not working and that it had been hacked.  He was trying to get it fixed.  </w:t>
      </w:r>
    </w:p>
    <w:p w14:paraId="37BEB0FC" w14:textId="019268CC" w:rsidR="00394E84" w:rsidRDefault="00394E84" w:rsidP="00AC03B3">
      <w:pPr>
        <w:numPr>
          <w:ilvl w:val="0"/>
          <w:numId w:val="2"/>
        </w:numPr>
        <w:spacing w:after="120"/>
        <w:ind w:left="900" w:hanging="360"/>
        <w:jc w:val="both"/>
        <w:rPr>
          <w:rFonts w:ascii="Calibri" w:eastAsia="Calibri" w:hAnsi="Calibri" w:cs="Calibri"/>
        </w:rPr>
      </w:pPr>
      <w:r>
        <w:rPr>
          <w:rFonts w:ascii="Calibri" w:eastAsia="Calibri" w:hAnsi="Calibri" w:cs="Calibri"/>
        </w:rPr>
        <w:t xml:space="preserve">Vice President Charles </w:t>
      </w:r>
      <w:proofErr w:type="spellStart"/>
      <w:r>
        <w:rPr>
          <w:rFonts w:ascii="Calibri" w:eastAsia="Calibri" w:hAnsi="Calibri" w:cs="Calibri"/>
        </w:rPr>
        <w:t>Heimsath</w:t>
      </w:r>
      <w:proofErr w:type="spellEnd"/>
      <w:r>
        <w:rPr>
          <w:rFonts w:ascii="Calibri" w:eastAsia="Calibri" w:hAnsi="Calibri" w:cs="Calibri"/>
        </w:rPr>
        <w:t xml:space="preserve"> clarified that the City of Austin will maintain Ha</w:t>
      </w:r>
      <w:r w:rsidR="009D4BD8">
        <w:rPr>
          <w:rFonts w:ascii="Calibri" w:eastAsia="Calibri" w:hAnsi="Calibri" w:cs="Calibri"/>
        </w:rPr>
        <w:t>r</w:t>
      </w:r>
      <w:r>
        <w:rPr>
          <w:rFonts w:ascii="Calibri" w:eastAsia="Calibri" w:hAnsi="Calibri" w:cs="Calibri"/>
        </w:rPr>
        <w:t xml:space="preserve">tford Park after </w:t>
      </w:r>
      <w:r w:rsidR="009D4BD8">
        <w:rPr>
          <w:rFonts w:ascii="Calibri" w:eastAsia="Calibri" w:hAnsi="Calibri" w:cs="Calibri"/>
        </w:rPr>
        <w:t>construction has been completed.  He asked what the situation is with the triangle parks.  Is anyone in charge of landscaping and maintenance?  It was agreed that Sabrina Brown has had that job, but nothing has happened at the triangles in a long time.</w:t>
      </w:r>
    </w:p>
    <w:p w14:paraId="68CAFED2" w14:textId="28AAC573" w:rsidR="009D4BD8" w:rsidRDefault="009D4BD8" w:rsidP="00AC03B3">
      <w:pPr>
        <w:numPr>
          <w:ilvl w:val="0"/>
          <w:numId w:val="2"/>
        </w:numPr>
        <w:spacing w:after="120"/>
        <w:ind w:left="900" w:hanging="360"/>
        <w:jc w:val="both"/>
        <w:rPr>
          <w:rFonts w:ascii="Calibri" w:eastAsia="Calibri" w:hAnsi="Calibri" w:cs="Calibri"/>
        </w:rPr>
      </w:pPr>
      <w:r>
        <w:rPr>
          <w:rFonts w:ascii="Calibri" w:eastAsia="Calibri" w:hAnsi="Calibri" w:cs="Calibri"/>
        </w:rPr>
        <w:t xml:space="preserve">Secretary Barbara Hunt observed that people have been unable to reach her at </w:t>
      </w:r>
      <w:hyperlink r:id="rId7" w:history="1">
        <w:r w:rsidRPr="0074417B">
          <w:rPr>
            <w:rStyle w:val="Hyperlink"/>
            <w:rFonts w:ascii="Calibri" w:eastAsia="Calibri" w:hAnsi="Calibri" w:cs="Calibri"/>
          </w:rPr>
          <w:t>Secretary@pembertonheights.org</w:t>
        </w:r>
      </w:hyperlink>
      <w:r>
        <w:rPr>
          <w:rFonts w:ascii="Calibri" w:eastAsia="Calibri" w:hAnsi="Calibri" w:cs="Calibri"/>
        </w:rPr>
        <w:t>.   Trevor said that he would check into that.</w:t>
      </w:r>
    </w:p>
    <w:p w14:paraId="3A659442" w14:textId="4E512878" w:rsidR="009D4BD8" w:rsidRDefault="009D4BD8" w:rsidP="00AC03B3">
      <w:pPr>
        <w:numPr>
          <w:ilvl w:val="0"/>
          <w:numId w:val="2"/>
        </w:numPr>
        <w:spacing w:after="120"/>
        <w:ind w:left="900" w:hanging="360"/>
        <w:jc w:val="both"/>
        <w:rPr>
          <w:rFonts w:ascii="Calibri" w:eastAsia="Calibri" w:hAnsi="Calibri" w:cs="Calibri"/>
        </w:rPr>
      </w:pPr>
      <w:r>
        <w:rPr>
          <w:rFonts w:ascii="Calibri" w:eastAsia="Calibri" w:hAnsi="Calibri" w:cs="Calibri"/>
        </w:rPr>
        <w:t>Treasurer Frank Walsh presented the financial report.  Jane Hayman suggested putting monthly reports on the Website.  The general fund and the security fund would have to be separated.  Ben said that Sasha Edwards prepares the report and can separate the accounts.  It was agreed to post this on the PHNA website.</w:t>
      </w:r>
    </w:p>
    <w:p w14:paraId="14AD4D2F" w14:textId="5FA4841A" w:rsidR="009D4BD8" w:rsidRPr="009D4BD8" w:rsidRDefault="00AB1A0A" w:rsidP="00AC03B3">
      <w:pPr>
        <w:numPr>
          <w:ilvl w:val="0"/>
          <w:numId w:val="2"/>
        </w:numPr>
        <w:spacing w:after="120"/>
        <w:ind w:left="900" w:hanging="360"/>
        <w:jc w:val="both"/>
        <w:rPr>
          <w:rFonts w:ascii="Calibri" w:eastAsia="Calibri" w:hAnsi="Calibri" w:cs="Calibri"/>
        </w:rPr>
      </w:pPr>
      <w:r>
        <w:rPr>
          <w:rFonts w:ascii="Calibri" w:eastAsia="Calibri" w:hAnsi="Calibri" w:cs="Calibri"/>
        </w:rPr>
        <w:t>Treas</w:t>
      </w:r>
      <w:r w:rsidR="002D11EF">
        <w:rPr>
          <w:rFonts w:ascii="Calibri" w:eastAsia="Calibri" w:hAnsi="Calibri" w:cs="Calibri"/>
        </w:rPr>
        <w:t>urer</w:t>
      </w:r>
      <w:r w:rsidR="009D4BD8">
        <w:rPr>
          <w:rFonts w:ascii="Calibri" w:eastAsia="Calibri" w:hAnsi="Calibri" w:cs="Calibri"/>
        </w:rPr>
        <w:t>-Elect Ron Unger said that all of the information on google docs is up to date.  We should designate who can just read them and who can edit them.  Charles add that the membership list should be made public.</w:t>
      </w:r>
    </w:p>
    <w:p w14:paraId="5BDF1E46" w14:textId="3DA3B35F" w:rsidR="008D430C" w:rsidRDefault="000C22A1" w:rsidP="00AC03B3">
      <w:pPr>
        <w:tabs>
          <w:tab w:val="left" w:pos="540"/>
        </w:tabs>
        <w:spacing w:after="120"/>
        <w:ind w:left="540" w:hanging="540"/>
        <w:jc w:val="both"/>
        <w:rPr>
          <w:rFonts w:ascii="Calibri" w:eastAsia="Calibri" w:hAnsi="Calibri" w:cs="Calibri"/>
        </w:rPr>
      </w:pPr>
      <w:r>
        <w:rPr>
          <w:rFonts w:ascii="Calibri" w:eastAsia="Calibri" w:hAnsi="Calibri" w:cs="Calibri"/>
        </w:rPr>
        <w:t>VI</w:t>
      </w:r>
      <w:r w:rsidR="00AC03B3">
        <w:rPr>
          <w:rFonts w:ascii="Calibri" w:eastAsia="Calibri" w:hAnsi="Calibri" w:cs="Calibri"/>
        </w:rPr>
        <w:t>.</w:t>
      </w:r>
      <w:r w:rsidR="00AC03B3">
        <w:rPr>
          <w:rFonts w:ascii="Calibri" w:eastAsia="Calibri" w:hAnsi="Calibri" w:cs="Calibri"/>
        </w:rPr>
        <w:tab/>
      </w:r>
      <w:r w:rsidRPr="000C22A1">
        <w:rPr>
          <w:rFonts w:ascii="Calibri" w:eastAsia="Calibri" w:hAnsi="Calibri" w:cs="Calibri"/>
        </w:rPr>
        <w:t>Committee Reports</w:t>
      </w:r>
    </w:p>
    <w:p w14:paraId="242EF61C" w14:textId="53740B03" w:rsidR="000C22A1" w:rsidRDefault="000C22A1"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Communications Committee – Trevor reported that the website is current.</w:t>
      </w:r>
    </w:p>
    <w:p w14:paraId="25D75BAA" w14:textId="39E4FC28" w:rsidR="000C22A1" w:rsidRDefault="000C22A1"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 xml:space="preserve">Bylaws and Policies and Procedures Committee – Jane Hayman </w:t>
      </w:r>
      <w:r w:rsidR="002D11EF">
        <w:rPr>
          <w:rFonts w:ascii="Calibri" w:eastAsia="Calibri" w:hAnsi="Calibri" w:cs="Calibri"/>
        </w:rPr>
        <w:t>pointed out that, according to current Bylaws and Policies and Procedures, the PHNA membership year goes from October 1 to September 30; the PHNA financial year goes from January 1 to December 31; and the PHNA Directors’ terms go from December 1 to November 30.  She recommended that these dates be simplified and made uniform.</w:t>
      </w:r>
      <w:r w:rsidR="00FB06B5">
        <w:rPr>
          <w:rFonts w:ascii="Calibri" w:eastAsia="Calibri" w:hAnsi="Calibri" w:cs="Calibri"/>
        </w:rPr>
        <w:t xml:space="preserve">  After some discussion, the board agreed to take it up at the next meeting.  Jane, Lisa Stark-Walsh and Charles agreed to meet and present a proposal for changes to the Policies and Procedures.</w:t>
      </w:r>
      <w:bookmarkStart w:id="0" w:name="_GoBack"/>
      <w:bookmarkEnd w:id="0"/>
    </w:p>
    <w:p w14:paraId="4C639FAF" w14:textId="3EA774BE" w:rsidR="000C22A1" w:rsidRDefault="000C22A1"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 xml:space="preserve">Environment </w:t>
      </w:r>
      <w:r w:rsidR="00EE6774">
        <w:rPr>
          <w:rFonts w:ascii="Calibri" w:eastAsia="Calibri" w:hAnsi="Calibri" w:cs="Calibri"/>
        </w:rPr>
        <w:t xml:space="preserve">Committee </w:t>
      </w:r>
      <w:r>
        <w:rPr>
          <w:rFonts w:ascii="Calibri" w:eastAsia="Calibri" w:hAnsi="Calibri" w:cs="Calibri"/>
        </w:rPr>
        <w:t xml:space="preserve">– Marion Forbes </w:t>
      </w:r>
      <w:r w:rsidR="002D11EF">
        <w:rPr>
          <w:rFonts w:ascii="Calibri" w:eastAsia="Calibri" w:hAnsi="Calibri" w:cs="Calibri"/>
        </w:rPr>
        <w:t>agreed to contact Sabrina Brown to determine the status of the Triangle Project (not Hartford Park.)</w:t>
      </w:r>
    </w:p>
    <w:p w14:paraId="547F2B4C" w14:textId="1019A425" w:rsidR="000C22A1" w:rsidRDefault="00EE6774" w:rsidP="00AC03B3">
      <w:pPr>
        <w:pStyle w:val="ListParagraph"/>
        <w:numPr>
          <w:ilvl w:val="0"/>
          <w:numId w:val="20"/>
        </w:numPr>
        <w:spacing w:after="120"/>
        <w:ind w:left="900"/>
        <w:jc w:val="both"/>
        <w:rPr>
          <w:rFonts w:ascii="Calibri" w:eastAsia="Calibri" w:hAnsi="Calibri" w:cs="Calibri"/>
        </w:rPr>
      </w:pPr>
      <w:r>
        <w:rPr>
          <w:rFonts w:ascii="Calibri" w:eastAsia="Calibri" w:hAnsi="Calibri" w:cs="Calibri"/>
        </w:rPr>
        <w:lastRenderedPageBreak/>
        <w:t>Traffic and Safety Committee – Trevor and Ron informed us that the security fund is empty.  We need to raise funds and evaluate security options.  Charles said that we need to send out an urgent call for donations in a mass email.  A suggested donation amount will be $250, and donors’ names will be added to the Home Away list</w:t>
      </w:r>
      <w:r w:rsidR="002D11EF">
        <w:rPr>
          <w:rFonts w:ascii="Calibri" w:eastAsia="Calibri" w:hAnsi="Calibri" w:cs="Calibri"/>
        </w:rPr>
        <w:t xml:space="preserve"> at their request.  It was agreed that participation in the Security Patrol be limited to  PHNA members.</w:t>
      </w:r>
    </w:p>
    <w:p w14:paraId="5F8E0895" w14:textId="636AD487" w:rsidR="00EE6774" w:rsidRDefault="00EE6774"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Government Affairs Committee – Ben</w:t>
      </w:r>
    </w:p>
    <w:p w14:paraId="6C79366C" w14:textId="0129B550" w:rsidR="00AC03B3" w:rsidRDefault="00EE6774" w:rsidP="00AC03B3">
      <w:pPr>
        <w:pStyle w:val="ListParagraph"/>
        <w:numPr>
          <w:ilvl w:val="0"/>
          <w:numId w:val="22"/>
        </w:numPr>
        <w:spacing w:after="120"/>
        <w:ind w:left="1260"/>
        <w:contextualSpacing w:val="0"/>
        <w:jc w:val="both"/>
        <w:rPr>
          <w:rFonts w:ascii="Calibri" w:eastAsia="Calibri" w:hAnsi="Calibri" w:cs="Calibri"/>
        </w:rPr>
      </w:pPr>
      <w:r>
        <w:rPr>
          <w:rFonts w:ascii="Calibri" w:eastAsia="Calibri" w:hAnsi="Calibri" w:cs="Calibri"/>
        </w:rPr>
        <w:t xml:space="preserve">He reported that a large news item has been the location for a new soccer stadium.  The </w:t>
      </w:r>
      <w:proofErr w:type="spellStart"/>
      <w:r>
        <w:rPr>
          <w:rFonts w:ascii="Calibri" w:eastAsia="Calibri" w:hAnsi="Calibri" w:cs="Calibri"/>
        </w:rPr>
        <w:t>McKalla</w:t>
      </w:r>
      <w:proofErr w:type="spellEnd"/>
      <w:r>
        <w:rPr>
          <w:rFonts w:ascii="Calibri" w:eastAsia="Calibri" w:hAnsi="Calibri" w:cs="Calibri"/>
        </w:rPr>
        <w:t xml:space="preserve"> property seems to be a good option because it is not in a residential area, but it is centrally located.</w:t>
      </w:r>
    </w:p>
    <w:p w14:paraId="617CBD91" w14:textId="3892A2B8" w:rsidR="00EE6774" w:rsidRPr="00AC03B3" w:rsidRDefault="00EE6774" w:rsidP="00AC03B3">
      <w:pPr>
        <w:pStyle w:val="ListParagraph"/>
        <w:numPr>
          <w:ilvl w:val="0"/>
          <w:numId w:val="22"/>
        </w:numPr>
        <w:spacing w:after="120"/>
        <w:ind w:left="1260"/>
        <w:contextualSpacing w:val="0"/>
        <w:jc w:val="both"/>
        <w:rPr>
          <w:rFonts w:ascii="Calibri" w:eastAsia="Calibri" w:hAnsi="Calibri" w:cs="Calibri"/>
        </w:rPr>
      </w:pPr>
      <w:r w:rsidRPr="00AC03B3">
        <w:rPr>
          <w:rFonts w:ascii="Calibri" w:eastAsia="Calibri" w:hAnsi="Calibri" w:cs="Calibri"/>
        </w:rPr>
        <w:t xml:space="preserve">The latest version of </w:t>
      </w:r>
      <w:proofErr w:type="spellStart"/>
      <w:r w:rsidRPr="00AC03B3">
        <w:rPr>
          <w:rFonts w:ascii="Calibri" w:eastAsia="Calibri" w:hAnsi="Calibri" w:cs="Calibri"/>
        </w:rPr>
        <w:t>CodeNext</w:t>
      </w:r>
      <w:proofErr w:type="spellEnd"/>
      <w:r w:rsidRPr="00AC03B3">
        <w:rPr>
          <w:rFonts w:ascii="Calibri" w:eastAsia="Calibri" w:hAnsi="Calibri" w:cs="Calibri"/>
        </w:rPr>
        <w:t xml:space="preserve"> has increased the ability to subdivide lots.  It is confusing because although subdividing is easier, fewer buildings would be allowed per lot.</w:t>
      </w:r>
    </w:p>
    <w:p w14:paraId="17F0238F" w14:textId="3E085024" w:rsidR="00EE6774" w:rsidRDefault="00EE6774"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Social Committee – Barbara reported that she has been posting regular advertising on NextDoor, but the web address has been a problem.  People may have thought they had responded, but Barbara did not receive those responses.  It was agreed that the annual picnic will be on October 14.</w:t>
      </w:r>
    </w:p>
    <w:p w14:paraId="532F26E6" w14:textId="4CE5C96D" w:rsidR="00B73A50" w:rsidRDefault="00B73A50" w:rsidP="00AC03B3">
      <w:pPr>
        <w:pStyle w:val="ListParagraph"/>
        <w:numPr>
          <w:ilvl w:val="0"/>
          <w:numId w:val="21"/>
        </w:numPr>
        <w:spacing w:after="120"/>
        <w:ind w:left="540" w:hanging="540"/>
        <w:contextualSpacing w:val="0"/>
        <w:jc w:val="both"/>
        <w:rPr>
          <w:rFonts w:ascii="Calibri" w:eastAsia="Calibri" w:hAnsi="Calibri" w:cs="Calibri"/>
        </w:rPr>
      </w:pPr>
      <w:r>
        <w:rPr>
          <w:rFonts w:ascii="Calibri" w:eastAsia="Calibri" w:hAnsi="Calibri" w:cs="Calibri"/>
        </w:rPr>
        <w:t>No open forum</w:t>
      </w:r>
    </w:p>
    <w:p w14:paraId="0F1DCBD1" w14:textId="0F4CAF10" w:rsidR="00B73A50" w:rsidRDefault="00B73A50" w:rsidP="00AC03B3">
      <w:pPr>
        <w:pStyle w:val="ListParagraph"/>
        <w:numPr>
          <w:ilvl w:val="0"/>
          <w:numId w:val="21"/>
        </w:numPr>
        <w:spacing w:after="120"/>
        <w:ind w:left="540" w:hanging="540"/>
        <w:contextualSpacing w:val="0"/>
        <w:jc w:val="both"/>
        <w:rPr>
          <w:rFonts w:ascii="Calibri" w:eastAsia="Calibri" w:hAnsi="Calibri" w:cs="Calibri"/>
        </w:rPr>
      </w:pPr>
      <w:r>
        <w:rPr>
          <w:rFonts w:ascii="Calibri" w:eastAsia="Calibri" w:hAnsi="Calibri" w:cs="Calibri"/>
        </w:rPr>
        <w:t>Old Business</w:t>
      </w:r>
    </w:p>
    <w:p w14:paraId="0BE4BCC7" w14:textId="2F9D937E" w:rsidR="00B73A50" w:rsidRDefault="00B73A50" w:rsidP="00AC03B3">
      <w:pPr>
        <w:pStyle w:val="ListParagraph"/>
        <w:numPr>
          <w:ilvl w:val="1"/>
          <w:numId w:val="21"/>
        </w:numPr>
        <w:tabs>
          <w:tab w:val="left" w:pos="1080"/>
        </w:tabs>
        <w:spacing w:after="120"/>
        <w:ind w:left="900"/>
        <w:contextualSpacing w:val="0"/>
        <w:jc w:val="both"/>
        <w:rPr>
          <w:rFonts w:ascii="Calibri" w:eastAsia="Calibri" w:hAnsi="Calibri" w:cs="Calibri"/>
        </w:rPr>
      </w:pPr>
      <w:r>
        <w:rPr>
          <w:rFonts w:ascii="Calibri" w:eastAsia="Calibri" w:hAnsi="Calibri" w:cs="Calibri"/>
        </w:rPr>
        <w:t>Membership benefits – It was agreed to make plans for membership benefits at a later date.  It’s too late to plan a spring event and, at the moment, we need to concentrate on the security budget.</w:t>
      </w:r>
    </w:p>
    <w:p w14:paraId="00619C7F" w14:textId="113EBD2C" w:rsidR="00B73A50" w:rsidRDefault="00B73A50" w:rsidP="00AC03B3">
      <w:pPr>
        <w:pStyle w:val="ListParagraph"/>
        <w:numPr>
          <w:ilvl w:val="1"/>
          <w:numId w:val="21"/>
        </w:numPr>
        <w:tabs>
          <w:tab w:val="left" w:pos="1080"/>
        </w:tabs>
        <w:spacing w:after="120"/>
        <w:ind w:left="900"/>
        <w:contextualSpacing w:val="0"/>
        <w:jc w:val="both"/>
        <w:rPr>
          <w:rFonts w:ascii="Calibri" w:eastAsia="Calibri" w:hAnsi="Calibri" w:cs="Calibri"/>
        </w:rPr>
      </w:pPr>
      <w:r>
        <w:rPr>
          <w:rFonts w:ascii="Calibri" w:eastAsia="Calibri" w:hAnsi="Calibri" w:cs="Calibri"/>
        </w:rPr>
        <w:t>We might help with next year’s Easter egg hunt, as a spring social event.</w:t>
      </w:r>
    </w:p>
    <w:p w14:paraId="1196EC24" w14:textId="53D81589" w:rsidR="00B73A50" w:rsidRDefault="00B73A50" w:rsidP="00AC03B3">
      <w:pPr>
        <w:pStyle w:val="ListParagraph"/>
        <w:numPr>
          <w:ilvl w:val="1"/>
          <w:numId w:val="21"/>
        </w:numPr>
        <w:tabs>
          <w:tab w:val="left" w:pos="1080"/>
        </w:tabs>
        <w:spacing w:after="120"/>
        <w:ind w:left="900"/>
        <w:contextualSpacing w:val="0"/>
        <w:jc w:val="both"/>
        <w:rPr>
          <w:rFonts w:ascii="Calibri" w:eastAsia="Calibri" w:hAnsi="Calibri" w:cs="Calibri"/>
        </w:rPr>
      </w:pPr>
      <w:r>
        <w:rPr>
          <w:rFonts w:ascii="Calibri" w:eastAsia="Calibri" w:hAnsi="Calibri" w:cs="Calibri"/>
        </w:rPr>
        <w:t>Security Account – We agreed to see how much is donated in the next week or two.  We might change the schedule to include fewer hours of surveillance.</w:t>
      </w:r>
    </w:p>
    <w:p w14:paraId="248A46F5" w14:textId="4ADA5EF8" w:rsidR="00F2014B" w:rsidRPr="00AC03B3" w:rsidRDefault="00B73A50" w:rsidP="00AC03B3">
      <w:pPr>
        <w:pStyle w:val="ListParagraph"/>
        <w:numPr>
          <w:ilvl w:val="0"/>
          <w:numId w:val="21"/>
        </w:numPr>
        <w:spacing w:after="120"/>
        <w:ind w:left="540" w:hanging="540"/>
        <w:contextualSpacing w:val="0"/>
        <w:jc w:val="both"/>
        <w:rPr>
          <w:rFonts w:ascii="Calibri" w:eastAsia="Calibri" w:hAnsi="Calibri" w:cs="Calibri"/>
        </w:rPr>
      </w:pPr>
      <w:r>
        <w:rPr>
          <w:rFonts w:ascii="Calibri" w:eastAsia="Calibri" w:hAnsi="Calibri" w:cs="Calibri"/>
        </w:rPr>
        <w:t>The meeting was adjourned at 9pm.  The next meeting will be on Tuesday, April 24, and 6:30pm, and the home of Jane Hayman, 1410 Wooldridge.</w:t>
      </w:r>
    </w:p>
    <w:sectPr w:rsidR="00F2014B" w:rsidRPr="00AC0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5CC"/>
    <w:multiLevelType w:val="hybridMultilevel"/>
    <w:tmpl w:val="EC82FE48"/>
    <w:lvl w:ilvl="0" w:tplc="BB1A627E">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 w15:restartNumberingAfterBreak="0">
    <w:nsid w:val="09F816DB"/>
    <w:multiLevelType w:val="hybridMultilevel"/>
    <w:tmpl w:val="1F58F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2477"/>
    <w:multiLevelType w:val="multilevel"/>
    <w:tmpl w:val="2CA0516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64435"/>
    <w:multiLevelType w:val="hybridMultilevel"/>
    <w:tmpl w:val="CDB42DDA"/>
    <w:lvl w:ilvl="0" w:tplc="6972917E">
      <w:start w:val="4"/>
      <w:numFmt w:val="upperRoman"/>
      <w:lvlText w:val="%1."/>
      <w:lvlJc w:val="right"/>
      <w:pPr>
        <w:ind w:left="630" w:hanging="360"/>
      </w:pPr>
      <w:rPr>
        <w:rFonts w:hint="default"/>
      </w:rPr>
    </w:lvl>
    <w:lvl w:ilvl="1" w:tplc="04090015">
      <w:start w:val="1"/>
      <w:numFmt w:val="upperLetter"/>
      <w:lvlText w:val="%2."/>
      <w:lvlJc w:val="left"/>
      <w:pPr>
        <w:ind w:left="1350" w:hanging="360"/>
      </w:pPr>
    </w:lvl>
    <w:lvl w:ilvl="2" w:tplc="0409000F">
      <w:start w:val="1"/>
      <w:numFmt w:val="decimal"/>
      <w:lvlText w:val="%3."/>
      <w:lvlJc w:val="lef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5C37FC6"/>
    <w:multiLevelType w:val="hybridMultilevel"/>
    <w:tmpl w:val="7D72F2A0"/>
    <w:lvl w:ilvl="0" w:tplc="1F4C1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37EE1"/>
    <w:multiLevelType w:val="multilevel"/>
    <w:tmpl w:val="905ECDDC"/>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B426A"/>
    <w:multiLevelType w:val="multilevel"/>
    <w:tmpl w:val="4672EE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333A5"/>
    <w:multiLevelType w:val="hybridMultilevel"/>
    <w:tmpl w:val="E0B2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74CDF"/>
    <w:multiLevelType w:val="hybridMultilevel"/>
    <w:tmpl w:val="97982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C705B"/>
    <w:multiLevelType w:val="hybridMultilevel"/>
    <w:tmpl w:val="52F032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1D5E53"/>
    <w:multiLevelType w:val="hybridMultilevel"/>
    <w:tmpl w:val="108E64F8"/>
    <w:lvl w:ilvl="0" w:tplc="284657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89A3926"/>
    <w:multiLevelType w:val="hybridMultilevel"/>
    <w:tmpl w:val="45C29F5C"/>
    <w:lvl w:ilvl="0" w:tplc="1A78DBFA">
      <w:start w:val="7"/>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F67A9"/>
    <w:multiLevelType w:val="multilevel"/>
    <w:tmpl w:val="2A12678C"/>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D952DC"/>
    <w:multiLevelType w:val="multilevel"/>
    <w:tmpl w:val="2934201C"/>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DB218F"/>
    <w:multiLevelType w:val="multilevel"/>
    <w:tmpl w:val="351A761A"/>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E410B6"/>
    <w:multiLevelType w:val="multilevel"/>
    <w:tmpl w:val="8FA8B4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716D72"/>
    <w:multiLevelType w:val="multilevel"/>
    <w:tmpl w:val="F208C2DE"/>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4A247F"/>
    <w:multiLevelType w:val="hybridMultilevel"/>
    <w:tmpl w:val="14A68B7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840CEC"/>
    <w:multiLevelType w:val="hybridMultilevel"/>
    <w:tmpl w:val="F576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5267B"/>
    <w:multiLevelType w:val="multilevel"/>
    <w:tmpl w:val="F2AC5A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AF5AD4"/>
    <w:multiLevelType w:val="multilevel"/>
    <w:tmpl w:val="99340B3A"/>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7D1535"/>
    <w:multiLevelType w:val="hybridMultilevel"/>
    <w:tmpl w:val="53C8A272"/>
    <w:lvl w:ilvl="0" w:tplc="393C435A">
      <w:start w:val="1"/>
      <w:numFmt w:val="upperLetter"/>
      <w:lvlText w:val="%1."/>
      <w:lvlJc w:val="left"/>
      <w:pPr>
        <w:ind w:left="117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3"/>
  </w:num>
  <w:num w:numId="2">
    <w:abstractNumId w:val="20"/>
  </w:num>
  <w:num w:numId="3">
    <w:abstractNumId w:val="19"/>
  </w:num>
  <w:num w:numId="4">
    <w:abstractNumId w:val="15"/>
  </w:num>
  <w:num w:numId="5">
    <w:abstractNumId w:val="16"/>
  </w:num>
  <w:num w:numId="6">
    <w:abstractNumId w:val="5"/>
  </w:num>
  <w:num w:numId="7">
    <w:abstractNumId w:val="2"/>
  </w:num>
  <w:num w:numId="8">
    <w:abstractNumId w:val="14"/>
  </w:num>
  <w:num w:numId="9">
    <w:abstractNumId w:val="6"/>
  </w:num>
  <w:num w:numId="10">
    <w:abstractNumId w:val="1"/>
  </w:num>
  <w:num w:numId="11">
    <w:abstractNumId w:val="12"/>
  </w:num>
  <w:num w:numId="12">
    <w:abstractNumId w:val="3"/>
  </w:num>
  <w:num w:numId="13">
    <w:abstractNumId w:val="9"/>
  </w:num>
  <w:num w:numId="14">
    <w:abstractNumId w:val="17"/>
  </w:num>
  <w:num w:numId="15">
    <w:abstractNumId w:val="0"/>
  </w:num>
  <w:num w:numId="16">
    <w:abstractNumId w:val="4"/>
  </w:num>
  <w:num w:numId="17">
    <w:abstractNumId w:val="7"/>
  </w:num>
  <w:num w:numId="18">
    <w:abstractNumId w:val="8"/>
  </w:num>
  <w:num w:numId="19">
    <w:abstractNumId w:val="18"/>
  </w:num>
  <w:num w:numId="20">
    <w:abstractNumId w:val="21"/>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4B"/>
    <w:rsid w:val="000C22A1"/>
    <w:rsid w:val="00142590"/>
    <w:rsid w:val="002D11EF"/>
    <w:rsid w:val="00394E84"/>
    <w:rsid w:val="00716850"/>
    <w:rsid w:val="008D430C"/>
    <w:rsid w:val="009D4BD8"/>
    <w:rsid w:val="00AB1A0A"/>
    <w:rsid w:val="00AC03B3"/>
    <w:rsid w:val="00B73A50"/>
    <w:rsid w:val="00B90633"/>
    <w:rsid w:val="00EE6774"/>
    <w:rsid w:val="00F2014B"/>
    <w:rsid w:val="00FB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B014"/>
  <w15:docId w15:val="{99FB3AB1-8346-43C4-B447-D58AD0F5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0C"/>
    <w:pPr>
      <w:ind w:left="720"/>
      <w:contextualSpacing/>
    </w:pPr>
  </w:style>
  <w:style w:type="character" w:styleId="Hyperlink">
    <w:name w:val="Hyperlink"/>
    <w:basedOn w:val="DefaultParagraphFont"/>
    <w:uiPriority w:val="99"/>
    <w:unhideWhenUsed/>
    <w:rsid w:val="00394E84"/>
    <w:rPr>
      <w:color w:val="0563C1" w:themeColor="hyperlink"/>
      <w:u w:val="single"/>
    </w:rPr>
  </w:style>
  <w:style w:type="character" w:styleId="UnresolvedMention">
    <w:name w:val="Unresolved Mention"/>
    <w:basedOn w:val="DefaultParagraphFont"/>
    <w:uiPriority w:val="99"/>
    <w:semiHidden/>
    <w:unhideWhenUsed/>
    <w:rsid w:val="00394E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pembertonheigh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sident@pembertonheight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2836-4805-4CBE-9F93-E2354F6B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2018-03-19T13:37:00Z</dcterms:created>
  <dcterms:modified xsi:type="dcterms:W3CDTF">2018-04-07T00:18:00Z</dcterms:modified>
</cp:coreProperties>
</file>